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S4-240140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66D120" w:rsidR="00F25D98" w:rsidRDefault="00B81E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CC82D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ANBR abbreviation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Sony Europe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A4ACB3" w:rsidR="001E41F3" w:rsidRDefault="00B81E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5GMSA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BC5F7E" w:rsidR="001E41F3" w:rsidRPr="00B81E95" w:rsidRDefault="00B81E9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81E95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CBB8BA" w:rsidR="001E41F3" w:rsidRDefault="00B81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abbreviation ANBR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E9AE32" w:rsidR="001E41F3" w:rsidRDefault="00B81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abbreviation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159F4E" w:rsidR="001E41F3" w:rsidRDefault="00B81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description of ANBR-based Network Assistance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767264" w:rsidR="001E41F3" w:rsidRDefault="000D2E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0F49E9" w:rsidR="001E41F3" w:rsidRDefault="000D2E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0418B7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D2E8B">
              <w:rPr>
                <w:noProof/>
              </w:rPr>
              <w:t xml:space="preserve"> 26.501 V16.13.0</w:t>
            </w:r>
            <w:r>
              <w:rPr>
                <w:noProof/>
              </w:rPr>
              <w:t xml:space="preserve"> CR </w:t>
            </w:r>
            <w:r w:rsidR="000D2E8B">
              <w:rPr>
                <w:noProof/>
              </w:rPr>
              <w:t>0084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93327B" w:rsidR="001E41F3" w:rsidRDefault="000D2E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04736D" w:rsidR="001E41F3" w:rsidRDefault="000D2E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041750" w14:textId="77777777" w:rsidR="00CE0B58" w:rsidRDefault="00CE0B58" w:rsidP="00CE0B58">
      <w:pPr>
        <w:pStyle w:val="Heading2"/>
      </w:pPr>
      <w:bookmarkStart w:id="1" w:name="_Toc153803445"/>
      <w:r>
        <w:lastRenderedPageBreak/>
        <w:t>3.3</w:t>
      </w:r>
      <w:r>
        <w:tab/>
        <w:t>Abbreviations</w:t>
      </w:r>
      <w:bookmarkEnd w:id="1"/>
    </w:p>
    <w:p w14:paraId="78FF31A3" w14:textId="77777777" w:rsidR="00CE0B58" w:rsidRDefault="00CE0B58" w:rsidP="00CE0B58">
      <w:pPr>
        <w:keepNext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71202D0A" w14:textId="77777777" w:rsidR="00CE0B58" w:rsidRDefault="00CE0B58" w:rsidP="00CE0B58">
      <w:pPr>
        <w:pStyle w:val="EW"/>
        <w:keepNext/>
      </w:pPr>
      <w:r>
        <w:t>5GC</w:t>
      </w:r>
      <w:r>
        <w:tab/>
        <w:t>5G Core Network</w:t>
      </w:r>
    </w:p>
    <w:p w14:paraId="7A6CD3BD" w14:textId="77777777" w:rsidR="00CE0B58" w:rsidRDefault="00CE0B58" w:rsidP="00CE0B58">
      <w:pPr>
        <w:pStyle w:val="EW"/>
        <w:keepNext/>
      </w:pPr>
      <w:r>
        <w:t>5GMS</w:t>
      </w:r>
      <w:r>
        <w:tab/>
        <w:t>5G Media Streaming</w:t>
      </w:r>
    </w:p>
    <w:p w14:paraId="3C03E449" w14:textId="77777777" w:rsidR="00CE0B58" w:rsidRDefault="00CE0B58" w:rsidP="00CE0B58">
      <w:pPr>
        <w:pStyle w:val="EW"/>
        <w:keepNext/>
      </w:pPr>
      <w:r>
        <w:t>5GMSd</w:t>
      </w:r>
      <w:r>
        <w:tab/>
        <w:t>5G Media Streaming downlink</w:t>
      </w:r>
    </w:p>
    <w:p w14:paraId="7C598A46" w14:textId="77777777" w:rsidR="00CE0B58" w:rsidRDefault="00CE0B58" w:rsidP="00CE0B58">
      <w:pPr>
        <w:pStyle w:val="EW"/>
        <w:keepNext/>
      </w:pPr>
      <w:r>
        <w:t>5GMSu</w:t>
      </w:r>
      <w:r>
        <w:tab/>
        <w:t>5G Media Streaming uplink</w:t>
      </w:r>
    </w:p>
    <w:p w14:paraId="121AA3C2" w14:textId="77777777" w:rsidR="00CE0B58" w:rsidRDefault="00CE0B58" w:rsidP="00CE0B58">
      <w:pPr>
        <w:pStyle w:val="EW"/>
        <w:keepNext/>
      </w:pPr>
      <w:r>
        <w:t>5GS</w:t>
      </w:r>
      <w:r>
        <w:tab/>
        <w:t>5G Systems</w:t>
      </w:r>
    </w:p>
    <w:p w14:paraId="2308F490" w14:textId="77777777" w:rsidR="00CE0B58" w:rsidRDefault="00CE0B58" w:rsidP="00CE0B58">
      <w:pPr>
        <w:pStyle w:val="EW"/>
        <w:keepNext/>
      </w:pPr>
      <w:r>
        <w:t>AF</w:t>
      </w:r>
      <w:r>
        <w:tab/>
        <w:t>Application Function</w:t>
      </w:r>
    </w:p>
    <w:p w14:paraId="299AFCCC" w14:textId="77777777" w:rsidR="00CE0B58" w:rsidRDefault="00CE0B58" w:rsidP="00CE0B58">
      <w:pPr>
        <w:pStyle w:val="EW"/>
        <w:keepNext/>
      </w:pPr>
      <w:r>
        <w:t>ABR</w:t>
      </w:r>
      <w:r>
        <w:tab/>
        <w:t>Adaptive Bit Rate</w:t>
      </w:r>
    </w:p>
    <w:p w14:paraId="39E0F8B3" w14:textId="77777777" w:rsidR="00CE0B58" w:rsidRDefault="00CE0B58" w:rsidP="00CE0B58">
      <w:pPr>
        <w:pStyle w:val="EW"/>
        <w:keepNext/>
      </w:pPr>
      <w:r>
        <w:t>AMF</w:t>
      </w:r>
      <w:r>
        <w:tab/>
        <w:t>Access and Mobility Function</w:t>
      </w:r>
    </w:p>
    <w:p w14:paraId="26444820" w14:textId="77777777" w:rsidR="00CE0B58" w:rsidRDefault="00CE0B58" w:rsidP="00CE0B58">
      <w:pPr>
        <w:pStyle w:val="EW"/>
        <w:keepNext/>
        <w:rPr>
          <w:ins w:id="2" w:author="Szucs, Paul" w:date="2024-01-23T15:33:00Z"/>
        </w:rPr>
      </w:pPr>
      <w:ins w:id="3" w:author="Szucs, Paul" w:date="2024-01-23T15:33:00Z">
        <w:r>
          <w:t>ANBR</w:t>
        </w:r>
        <w:r>
          <w:tab/>
          <w:t>Access Network Bit rate Recommendation</w:t>
        </w:r>
      </w:ins>
    </w:p>
    <w:p w14:paraId="06B1B5A9" w14:textId="77777777" w:rsidR="00CE0B58" w:rsidRDefault="00CE0B58" w:rsidP="00CE0B58">
      <w:pPr>
        <w:pStyle w:val="EW"/>
        <w:keepNext/>
      </w:pPr>
      <w:r>
        <w:t>API</w:t>
      </w:r>
      <w:r>
        <w:tab/>
        <w:t>Application Programming Interface</w:t>
      </w:r>
    </w:p>
    <w:p w14:paraId="6A92C492" w14:textId="77777777" w:rsidR="00CE0B58" w:rsidRDefault="00CE0B58" w:rsidP="00CE0B58">
      <w:pPr>
        <w:pStyle w:val="EW"/>
        <w:keepNext/>
      </w:pPr>
      <w:r>
        <w:t>App</w:t>
      </w:r>
      <w:r>
        <w:tab/>
        <w:t>Application</w:t>
      </w:r>
    </w:p>
    <w:p w14:paraId="1B8C0D60" w14:textId="77777777" w:rsidR="00CE0B58" w:rsidRDefault="00CE0B58" w:rsidP="00CE0B58">
      <w:pPr>
        <w:pStyle w:val="EW"/>
        <w:keepNext/>
      </w:pPr>
      <w:r>
        <w:t>AS</w:t>
      </w:r>
      <w:r>
        <w:tab/>
        <w:t>Application Server</w:t>
      </w:r>
    </w:p>
    <w:p w14:paraId="66E9EAC6" w14:textId="77777777" w:rsidR="00CE0B58" w:rsidRDefault="00CE0B58" w:rsidP="00CE0B58">
      <w:pPr>
        <w:pStyle w:val="EW"/>
        <w:keepNext/>
      </w:pPr>
      <w:r>
        <w:t>CAPIF</w:t>
      </w:r>
      <w:r>
        <w:tab/>
        <w:t>Common API Framework</w:t>
      </w:r>
    </w:p>
    <w:p w14:paraId="36E09209" w14:textId="77777777" w:rsidR="00CE0B58" w:rsidRDefault="00CE0B58" w:rsidP="00CE0B58">
      <w:pPr>
        <w:pStyle w:val="EW"/>
        <w:keepNext/>
      </w:pPr>
      <w:r>
        <w:t>CDN</w:t>
      </w:r>
      <w:r>
        <w:tab/>
        <w:t>Content Delivery Network</w:t>
      </w:r>
    </w:p>
    <w:p w14:paraId="604F3085" w14:textId="77777777" w:rsidR="00CE0B58" w:rsidRDefault="00CE0B58" w:rsidP="00CE0B58">
      <w:pPr>
        <w:pStyle w:val="EW"/>
        <w:keepNext/>
      </w:pPr>
      <w:r>
        <w:t>DASH</w:t>
      </w:r>
      <w:r>
        <w:tab/>
        <w:t>Dynamic and Adaptive Streaming over HTTP</w:t>
      </w:r>
    </w:p>
    <w:p w14:paraId="59054292" w14:textId="77777777" w:rsidR="00CE0B58" w:rsidRDefault="00CE0B58" w:rsidP="00CE0B58">
      <w:pPr>
        <w:pStyle w:val="EW"/>
        <w:keepNext/>
        <w:rPr>
          <w:lang w:val="en-US"/>
        </w:rPr>
      </w:pPr>
      <w:r>
        <w:rPr>
          <w:lang w:val="en-US"/>
        </w:rPr>
        <w:t>DN</w:t>
      </w:r>
      <w:r>
        <w:rPr>
          <w:lang w:val="en-US"/>
        </w:rPr>
        <w:tab/>
        <w:t>Data Network</w:t>
      </w:r>
    </w:p>
    <w:p w14:paraId="39D7B63A" w14:textId="77777777" w:rsidR="00CE0B58" w:rsidRDefault="00CE0B58" w:rsidP="00CE0B58">
      <w:pPr>
        <w:pStyle w:val="EW"/>
        <w:rPr>
          <w:lang w:val="en-US"/>
        </w:rPr>
      </w:pPr>
      <w:r>
        <w:rPr>
          <w:lang w:val="en-US"/>
        </w:rPr>
        <w:t>DNAI</w:t>
      </w:r>
      <w:r>
        <w:rPr>
          <w:lang w:val="en-US"/>
        </w:rPr>
        <w:tab/>
        <w:t>Data Network Application Identifier</w:t>
      </w:r>
    </w:p>
    <w:p w14:paraId="2376AB16" w14:textId="77777777" w:rsidR="00CE0B58" w:rsidRDefault="00CE0B58" w:rsidP="00CE0B58">
      <w:pPr>
        <w:pStyle w:val="EW"/>
        <w:rPr>
          <w:lang w:val="en-US"/>
        </w:rPr>
      </w:pPr>
      <w:r>
        <w:rPr>
          <w:lang w:val="en-US"/>
        </w:rPr>
        <w:t>DNN</w:t>
      </w:r>
      <w:r>
        <w:rPr>
          <w:lang w:val="en-US"/>
        </w:rPr>
        <w:tab/>
        <w:t>Data Network Name</w:t>
      </w:r>
    </w:p>
    <w:p w14:paraId="1A8E2092" w14:textId="77777777" w:rsidR="00CE0B58" w:rsidRDefault="00CE0B58" w:rsidP="00CE0B58">
      <w:pPr>
        <w:pStyle w:val="EW"/>
      </w:pPr>
      <w:r>
        <w:t>DRM</w:t>
      </w:r>
      <w:r>
        <w:tab/>
        <w:t>Digital Rights Management</w:t>
      </w:r>
    </w:p>
    <w:p w14:paraId="59842FA5" w14:textId="77777777" w:rsidR="00CE0B58" w:rsidRDefault="00CE0B58" w:rsidP="00CE0B58">
      <w:pPr>
        <w:pStyle w:val="EW"/>
        <w:rPr>
          <w:lang w:val="en-US"/>
        </w:rPr>
      </w:pPr>
      <w:r>
        <w:rPr>
          <w:lang w:val="en-US"/>
        </w:rPr>
        <w:t>EPC</w:t>
      </w:r>
      <w:r>
        <w:rPr>
          <w:lang w:val="en-US"/>
        </w:rPr>
        <w:tab/>
        <w:t>Evolved Packet Core</w:t>
      </w:r>
    </w:p>
    <w:p w14:paraId="3F24A608" w14:textId="77777777" w:rsidR="00CE0B58" w:rsidRDefault="00CE0B58" w:rsidP="00CE0B58">
      <w:pPr>
        <w:pStyle w:val="EW"/>
        <w:rPr>
          <w:lang w:val="en-US"/>
        </w:rPr>
      </w:pPr>
      <w:r>
        <w:rPr>
          <w:lang w:val="en-US"/>
        </w:rPr>
        <w:t>EPS</w:t>
      </w:r>
      <w:r>
        <w:rPr>
          <w:lang w:val="en-US"/>
        </w:rPr>
        <w:tab/>
        <w:t>Evolved Packet System</w:t>
      </w:r>
    </w:p>
    <w:p w14:paraId="7C02599E" w14:textId="77777777" w:rsidR="00CE0B58" w:rsidRDefault="00CE0B58" w:rsidP="00CE0B58">
      <w:pPr>
        <w:pStyle w:val="EW"/>
        <w:rPr>
          <w:lang w:val="en-US"/>
        </w:rPr>
      </w:pPr>
      <w:r>
        <w:rPr>
          <w:lang w:val="en-US"/>
        </w:rPr>
        <w:t>EUTRAN</w:t>
      </w:r>
      <w:r>
        <w:rPr>
          <w:lang w:val="en-US"/>
        </w:rPr>
        <w:tab/>
        <w:t>Evolved Universal Terrestrial Radio Access Network</w:t>
      </w:r>
    </w:p>
    <w:p w14:paraId="01350501" w14:textId="77777777" w:rsidR="00CE0B58" w:rsidRDefault="00CE0B58" w:rsidP="00CE0B58">
      <w:pPr>
        <w:pStyle w:val="EW"/>
      </w:pPr>
      <w:r>
        <w:t>FLUS</w:t>
      </w:r>
      <w:r>
        <w:tab/>
        <w:t>Framework for Live Uplink Streaming</w:t>
      </w:r>
    </w:p>
    <w:p w14:paraId="6A0D9B8D" w14:textId="77777777" w:rsidR="00CE0B58" w:rsidRDefault="00CE0B58" w:rsidP="00CE0B58">
      <w:pPr>
        <w:pStyle w:val="EW"/>
      </w:pPr>
      <w:r>
        <w:t>FQDN</w:t>
      </w:r>
      <w:r>
        <w:tab/>
      </w:r>
      <w:proofErr w:type="gramStart"/>
      <w:r>
        <w:t>Fully-Qualified</w:t>
      </w:r>
      <w:proofErr w:type="gramEnd"/>
      <w:r>
        <w:t xml:space="preserve"> Domain Name</w:t>
      </w:r>
    </w:p>
    <w:p w14:paraId="2715662A" w14:textId="77777777" w:rsidR="00CE0B58" w:rsidRDefault="00CE0B58" w:rsidP="00CE0B58">
      <w:pPr>
        <w:pStyle w:val="EW"/>
      </w:pPr>
      <w:r>
        <w:t>GPU</w:t>
      </w:r>
      <w:r>
        <w:tab/>
        <w:t>Graphics Processing Unit</w:t>
      </w:r>
    </w:p>
    <w:p w14:paraId="7AFD1473" w14:textId="77777777" w:rsidR="00CE0B58" w:rsidRDefault="00CE0B58" w:rsidP="00CE0B58">
      <w:pPr>
        <w:pStyle w:val="EW"/>
      </w:pPr>
      <w:r>
        <w:t>GSM</w:t>
      </w:r>
      <w:r>
        <w:tab/>
        <w:t>Global System for Mobile communication</w:t>
      </w:r>
    </w:p>
    <w:p w14:paraId="5A066CA6" w14:textId="77777777" w:rsidR="00CE0B58" w:rsidRDefault="00CE0B58" w:rsidP="00CE0B58">
      <w:pPr>
        <w:pStyle w:val="EW"/>
      </w:pPr>
      <w:r>
        <w:t>HPLMN</w:t>
      </w:r>
      <w:r>
        <w:tab/>
        <w:t>Home Public Land Mobile Network</w:t>
      </w:r>
    </w:p>
    <w:p w14:paraId="4382F34C" w14:textId="77777777" w:rsidR="00CE0B58" w:rsidRDefault="00CE0B58" w:rsidP="00CE0B58">
      <w:pPr>
        <w:pStyle w:val="EW"/>
      </w:pPr>
      <w:r>
        <w:t>HTTP</w:t>
      </w:r>
      <w:r>
        <w:tab/>
      </w:r>
      <w:proofErr w:type="spellStart"/>
      <w:r>
        <w:t>HyperText</w:t>
      </w:r>
      <w:proofErr w:type="spellEnd"/>
      <w:r>
        <w:t xml:space="preserve"> Transfer Protocol</w:t>
      </w:r>
    </w:p>
    <w:p w14:paraId="11BC8008" w14:textId="77777777" w:rsidR="00CE0B58" w:rsidRDefault="00CE0B58" w:rsidP="00CE0B58">
      <w:pPr>
        <w:pStyle w:val="EW"/>
      </w:pPr>
      <w:r>
        <w:t>HTTPS</w:t>
      </w:r>
      <w:r>
        <w:tab/>
      </w:r>
      <w:proofErr w:type="spellStart"/>
      <w:r>
        <w:t>HyperText</w:t>
      </w:r>
      <w:proofErr w:type="spellEnd"/>
      <w:r>
        <w:t xml:space="preserve"> Transfer Protocol Secure</w:t>
      </w:r>
    </w:p>
    <w:p w14:paraId="07886915" w14:textId="77777777" w:rsidR="00CE0B58" w:rsidRDefault="00CE0B58" w:rsidP="00CE0B58">
      <w:pPr>
        <w:pStyle w:val="EW"/>
      </w:pPr>
      <w:r>
        <w:t>LTE</w:t>
      </w:r>
      <w:r>
        <w:tab/>
        <w:t>Long-Term Evolution</w:t>
      </w:r>
    </w:p>
    <w:p w14:paraId="17340A9F" w14:textId="77777777" w:rsidR="00CE0B58" w:rsidRDefault="00CE0B58" w:rsidP="00CE0B58">
      <w:pPr>
        <w:pStyle w:val="EW"/>
      </w:pPr>
      <w:r>
        <w:t>MBMS</w:t>
      </w:r>
      <w:r>
        <w:tab/>
        <w:t>Multimedia Broadcast Multicast System</w:t>
      </w:r>
    </w:p>
    <w:p w14:paraId="42882DE2" w14:textId="77777777" w:rsidR="00CE0B58" w:rsidRDefault="00CE0B58" w:rsidP="00CE0B58">
      <w:pPr>
        <w:pStyle w:val="EW"/>
      </w:pPr>
      <w:r>
        <w:t>MNO</w:t>
      </w:r>
      <w:r>
        <w:tab/>
        <w:t>Mobile Network Operator</w:t>
      </w:r>
    </w:p>
    <w:p w14:paraId="7D5512CF" w14:textId="77777777" w:rsidR="00CE0B58" w:rsidRDefault="00CE0B58" w:rsidP="00CE0B58">
      <w:pPr>
        <w:pStyle w:val="EW"/>
      </w:pPr>
      <w:r>
        <w:t>MPD</w:t>
      </w:r>
      <w:r>
        <w:tab/>
        <w:t>Media Presentation Description</w:t>
      </w:r>
    </w:p>
    <w:p w14:paraId="43BF9BFD" w14:textId="77777777" w:rsidR="00CE0B58" w:rsidRDefault="00CE0B58" w:rsidP="00CE0B58">
      <w:pPr>
        <w:pStyle w:val="EW"/>
      </w:pPr>
      <w:r>
        <w:t>MSISDN</w:t>
      </w:r>
      <w:r>
        <w:tab/>
        <w:t>Mobile Station International Subscriber Directory Number</w:t>
      </w:r>
    </w:p>
    <w:p w14:paraId="28D01E71" w14:textId="77777777" w:rsidR="00CE0B58" w:rsidRDefault="00CE0B58" w:rsidP="00CE0B58">
      <w:pPr>
        <w:pStyle w:val="EW"/>
      </w:pPr>
      <w:r>
        <w:t>NA</w:t>
      </w:r>
      <w:r>
        <w:tab/>
        <w:t>Network Assistance</w:t>
      </w:r>
    </w:p>
    <w:p w14:paraId="532C8D3F" w14:textId="77777777" w:rsidR="00CE0B58" w:rsidRDefault="00CE0B58" w:rsidP="00CE0B58">
      <w:pPr>
        <w:pStyle w:val="EW"/>
      </w:pPr>
      <w:r>
        <w:t>NEF</w:t>
      </w:r>
      <w:r>
        <w:tab/>
        <w:t>Network Exposure Function</w:t>
      </w:r>
    </w:p>
    <w:p w14:paraId="6F338C91" w14:textId="77777777" w:rsidR="00CE0B58" w:rsidRDefault="00CE0B58" w:rsidP="00CE0B58">
      <w:pPr>
        <w:pStyle w:val="EW"/>
      </w:pPr>
      <w:r>
        <w:t>NR</w:t>
      </w:r>
      <w:r>
        <w:tab/>
        <w:t>New Radio</w:t>
      </w:r>
    </w:p>
    <w:p w14:paraId="27A478FC" w14:textId="77777777" w:rsidR="00CE0B58" w:rsidRDefault="00CE0B58" w:rsidP="00CE0B58">
      <w:pPr>
        <w:pStyle w:val="EW"/>
      </w:pPr>
      <w:r>
        <w:t>NSMF</w:t>
      </w:r>
      <w:r>
        <w:tab/>
        <w:t>Network Slice Management Function</w:t>
      </w:r>
    </w:p>
    <w:p w14:paraId="6BC21B02" w14:textId="77777777" w:rsidR="00CE0B58" w:rsidRDefault="00CE0B58" w:rsidP="00CE0B58">
      <w:pPr>
        <w:pStyle w:val="EW"/>
      </w:pPr>
      <w:r>
        <w:t>NSSAI</w:t>
      </w:r>
      <w:r>
        <w:tab/>
        <w:t>Network Slice Selection Assistance Information</w:t>
      </w:r>
    </w:p>
    <w:p w14:paraId="1093162A" w14:textId="77777777" w:rsidR="00CE0B58" w:rsidRDefault="00CE0B58" w:rsidP="00CE0B58">
      <w:pPr>
        <w:pStyle w:val="EW"/>
      </w:pPr>
      <w:r>
        <w:t>NSSP</w:t>
      </w:r>
      <w:r>
        <w:tab/>
        <w:t>Network Slice Selection Policy</w:t>
      </w:r>
    </w:p>
    <w:p w14:paraId="75C5F53D" w14:textId="77777777" w:rsidR="00CE0B58" w:rsidRDefault="00CE0B58" w:rsidP="00CE0B58">
      <w:pPr>
        <w:pStyle w:val="EW"/>
      </w:pPr>
      <w:r>
        <w:t>OAM</w:t>
      </w:r>
      <w:r>
        <w:tab/>
        <w:t>Operations, Administration and Maintenance</w:t>
      </w:r>
    </w:p>
    <w:p w14:paraId="465E16E7" w14:textId="77777777" w:rsidR="00CE0B58" w:rsidRDefault="00CE0B58" w:rsidP="00CE0B58">
      <w:pPr>
        <w:pStyle w:val="EW"/>
      </w:pPr>
      <w:r>
        <w:t>OTT</w:t>
      </w:r>
      <w:r>
        <w:tab/>
        <w:t>Over-The-Top</w:t>
      </w:r>
    </w:p>
    <w:p w14:paraId="22A16B92" w14:textId="77777777" w:rsidR="00CE0B58" w:rsidRDefault="00CE0B58" w:rsidP="00CE0B58">
      <w:pPr>
        <w:pStyle w:val="EW"/>
      </w:pPr>
      <w:r>
        <w:t>PCC</w:t>
      </w:r>
      <w:r>
        <w:tab/>
        <w:t>Policy and Charging Control</w:t>
      </w:r>
    </w:p>
    <w:p w14:paraId="25A876BD" w14:textId="77777777" w:rsidR="00CE0B58" w:rsidRDefault="00CE0B58" w:rsidP="00CE0B58">
      <w:pPr>
        <w:pStyle w:val="EW"/>
      </w:pPr>
      <w:r>
        <w:t>PCF</w:t>
      </w:r>
      <w:r>
        <w:tab/>
        <w:t>Policy and Charging Function</w:t>
      </w:r>
    </w:p>
    <w:p w14:paraId="4ADFFB10" w14:textId="77777777" w:rsidR="00CE0B58" w:rsidRDefault="00CE0B58" w:rsidP="00CE0B58">
      <w:pPr>
        <w:pStyle w:val="EW"/>
      </w:pPr>
      <w:r>
        <w:t>PDU</w:t>
      </w:r>
      <w:r>
        <w:tab/>
        <w:t>Packet Data Unit</w:t>
      </w:r>
    </w:p>
    <w:p w14:paraId="0DAF7CD1" w14:textId="77777777" w:rsidR="00CE0B58" w:rsidRDefault="00CE0B58" w:rsidP="00CE0B58">
      <w:pPr>
        <w:pStyle w:val="EW"/>
      </w:pPr>
      <w:r>
        <w:t>PSS</w:t>
      </w:r>
      <w:r>
        <w:tab/>
        <w:t>Packet-switched Streaming Service</w:t>
      </w:r>
    </w:p>
    <w:p w14:paraId="205415E6" w14:textId="77777777" w:rsidR="00CE0B58" w:rsidRDefault="00CE0B58" w:rsidP="00CE0B58">
      <w:pPr>
        <w:pStyle w:val="EW"/>
      </w:pPr>
      <w:r>
        <w:t>RAN</w:t>
      </w:r>
      <w:r>
        <w:tab/>
        <w:t>Radio Access Network</w:t>
      </w:r>
    </w:p>
    <w:p w14:paraId="54D8E654" w14:textId="77777777" w:rsidR="00CE0B58" w:rsidRDefault="00CE0B58" w:rsidP="00CE0B58">
      <w:pPr>
        <w:pStyle w:val="EW"/>
      </w:pPr>
      <w:r>
        <w:t>SBA</w:t>
      </w:r>
      <w:r>
        <w:tab/>
        <w:t xml:space="preserve">Service based </w:t>
      </w:r>
      <w:proofErr w:type="gramStart"/>
      <w:r>
        <w:t>Architecture</w:t>
      </w:r>
      <w:proofErr w:type="gramEnd"/>
    </w:p>
    <w:p w14:paraId="20091330" w14:textId="77777777" w:rsidR="00CE0B58" w:rsidRDefault="00CE0B58" w:rsidP="00CE0B58">
      <w:pPr>
        <w:pStyle w:val="EW"/>
      </w:pPr>
      <w:r>
        <w:t>SLA</w:t>
      </w:r>
      <w:r>
        <w:tab/>
        <w:t>Service Level Agreement</w:t>
      </w:r>
    </w:p>
    <w:p w14:paraId="1731D6C8" w14:textId="77777777" w:rsidR="00CE0B58" w:rsidRDefault="00CE0B58" w:rsidP="00CE0B58">
      <w:pPr>
        <w:pStyle w:val="EW"/>
      </w:pPr>
      <w:r>
        <w:t>TCP</w:t>
      </w:r>
      <w:r>
        <w:tab/>
        <w:t>Transmission Control Protocol</w:t>
      </w:r>
    </w:p>
    <w:p w14:paraId="6E096EED" w14:textId="77777777" w:rsidR="00CE0B58" w:rsidRDefault="00CE0B58" w:rsidP="00CE0B58">
      <w:pPr>
        <w:pStyle w:val="EW"/>
      </w:pPr>
      <w:r>
        <w:t>UPF</w:t>
      </w:r>
      <w:r>
        <w:tab/>
        <w:t>User Plane Function</w:t>
      </w:r>
    </w:p>
    <w:p w14:paraId="7AF163BE" w14:textId="77777777" w:rsidR="00CE0B58" w:rsidRDefault="00CE0B58" w:rsidP="00CE0B58">
      <w:pPr>
        <w:pStyle w:val="EW"/>
      </w:pPr>
      <w:r>
        <w:t>URL</w:t>
      </w:r>
      <w:r>
        <w:tab/>
        <w:t>Unique Resource Identifier</w:t>
      </w:r>
    </w:p>
    <w:p w14:paraId="198C74B9" w14:textId="77777777" w:rsidR="00CE0B58" w:rsidRDefault="00CE0B58" w:rsidP="00CE0B58">
      <w:pPr>
        <w:pStyle w:val="EX"/>
      </w:pPr>
      <w:r>
        <w:t>URSP</w:t>
      </w:r>
      <w:r>
        <w:tab/>
        <w:t>UE Route Selection Policy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39233" w14:textId="77777777" w:rsidR="002F00E5" w:rsidRDefault="002F00E5">
      <w:r>
        <w:separator/>
      </w:r>
    </w:p>
  </w:endnote>
  <w:endnote w:type="continuationSeparator" w:id="0">
    <w:p w14:paraId="1F578293" w14:textId="77777777" w:rsidR="002F00E5" w:rsidRDefault="002F0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6CD25" w14:textId="77777777" w:rsidR="002F00E5" w:rsidRDefault="002F00E5">
      <w:r>
        <w:separator/>
      </w:r>
    </w:p>
  </w:footnote>
  <w:footnote w:type="continuationSeparator" w:id="0">
    <w:p w14:paraId="33938ED9" w14:textId="77777777" w:rsidR="002F00E5" w:rsidRDefault="002F00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zucs, Paul">
    <w15:presenceInfo w15:providerId="AD" w15:userId="S::paul.szucs@sony.com::cb30c7c3-79e9-4cfc-9b34-54902bbdfa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2E8B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00E5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76A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1E95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0872"/>
    <w:rsid w:val="00CE0B58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CE0B58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CE0B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E0B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1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649</Words>
  <Characters>3705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Szucs, Paul</cp:lastModifiedBy>
  <cp:revision>11</cp:revision>
  <cp:lastPrinted>1899-12-31T23:00:00Z</cp:lastPrinted>
  <dcterms:created xsi:type="dcterms:W3CDTF">2020-02-03T08:32:00Z</dcterms:created>
  <dcterms:modified xsi:type="dcterms:W3CDTF">2024-01-23T14:35:00Z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S4-240140</vt:lpwstr>
  </property>
  <property fmtid="{D5CDD505-2E9C-101B-9397-08002B2CF9AE}" pid="10" name="Spec#">
    <vt:lpwstr>26.501</vt:lpwstr>
  </property>
  <property fmtid="{D5CDD505-2E9C-101B-9397-08002B2CF9AE}" pid="11" name="Cr#">
    <vt:lpwstr>0085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ANBR abbreviation and usage</vt:lpwstr>
  </property>
  <property fmtid="{D5CDD505-2E9C-101B-9397-08002B2CF9AE}" pid="15" name="SourceIfWg">
    <vt:lpwstr>Sony Europe B.V.</vt:lpwstr>
  </property>
  <property fmtid="{D5CDD505-2E9C-101B-9397-08002B2CF9AE}" pid="16" name="SourceIfTsg">
    <vt:lpwstr/>
  </property>
  <property fmtid="{D5CDD505-2E9C-101B-9397-08002B2CF9AE}" pid="17" name="RelatedWis">
    <vt:lpwstr>5GMSA</vt:lpwstr>
  </property>
  <property fmtid="{D5CDD505-2E9C-101B-9397-08002B2CF9AE}" pid="18" name="Cat">
    <vt:lpwstr>D</vt:lpwstr>
  </property>
  <property fmtid="{D5CDD505-2E9C-101B-9397-08002B2CF9AE}" pid="19" name="ResDate">
    <vt:lpwstr>2024-01-23</vt:lpwstr>
  </property>
  <property fmtid="{D5CDD505-2E9C-101B-9397-08002B2CF9AE}" pid="20" name="Release">
    <vt:lpwstr>Rel-17</vt:lpwstr>
  </property>
</Properties>
</file>